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r>
        <w:rPr>
          <w:rFonts w:hint="eastAsia"/>
        </w:rPr>
        <w:drawing>
          <wp:anchor distT="0" distB="0" distL="114300" distR="114300" simplePos="0" relativeHeight="251688960" behindDoc="1" locked="0" layoutInCell="1" allowOverlap="1">
            <wp:simplePos x="0" y="0"/>
            <wp:positionH relativeFrom="margin">
              <wp:align>center</wp:align>
            </wp:positionH>
            <wp:positionV relativeFrom="margin">
              <wp:align>center</wp:align>
            </wp:positionV>
            <wp:extent cx="7582535" cy="10727055"/>
            <wp:effectExtent l="0" t="0" r="0" b="0"/>
            <wp:wrapNone/>
            <wp:docPr id="1" name="图片 1" descr="H:\文件4\lj\包图网\邀请函\单页邀请函\商务风\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文件4\lj\包图网\邀请函\单页邀请函\商务风\3\3.jpg"/>
                    <pic:cNvPicPr>
                      <a:picLocks noChangeAspect="1" noChangeArrowheads="1"/>
                    </pic:cNvPicPr>
                  </pic:nvPicPr>
                  <pic:blipFill>
                    <a:blip r:embed="rId4" cstate="print"/>
                    <a:srcRect/>
                    <a:stretch>
                      <a:fillRect/>
                    </a:stretch>
                  </pic:blipFill>
                  <pic:spPr>
                    <a:xfrm>
                      <a:off x="0" y="0"/>
                      <a:ext cx="7582753" cy="10727140"/>
                    </a:xfrm>
                    <a:prstGeom prst="rect">
                      <a:avLst/>
                    </a:prstGeom>
                    <a:noFill/>
                    <a:ln w="9525">
                      <a:noFill/>
                      <a:miter lim="800000"/>
                      <a:headEnd/>
                      <a:tailEnd/>
                    </a:ln>
                  </pic:spPr>
                </pic:pic>
              </a:graphicData>
            </a:graphic>
          </wp:anchor>
        </w:drawing>
      </w:r>
    </w:p>
    <w:p>
      <w:pPr>
        <w:widowControl/>
        <w:jc w:val="left"/>
      </w:pPr>
      <w:r>
        <w:pict>
          <v:shape id="文本框 7" o:spid="_x0000_s1026" o:spt="202" type="#_x0000_t202" style="position:absolute;left:0pt;margin-left:119.25pt;margin-top:595.5pt;height:34.9pt;width:353.9pt;mso-position-horizontal-relative:margin;z-index:251691008;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">
            <v:path arrowok="t"/>
            <v:fill on="f" focussize="0,0"/>
            <v:stroke on="f" weight="0.5pt" joinstyle="miter"/>
            <v:imagedata o:title=""/>
            <o:lock v:ext="edit"/>
            <v:textbox>
              <w:txbxContent>
                <w:p>
                  <w:pPr>
                    <w:jc w:val="center"/>
                    <w:rPr>
                      <w:rFonts w:ascii="微软雅黑" w:hAnsi="微软雅黑" w:eastAsia="微软雅黑" w:cs="Arial"/>
                      <w:color w:val="E8C492"/>
                      <w:sz w:val="30"/>
                      <w:szCs w:val="30"/>
                    </w:rPr>
                  </w:pPr>
                  <w:r>
                    <w:rPr>
                      <w:rFonts w:ascii="微软雅黑" w:hAnsi="微软雅黑" w:eastAsia="微软雅黑" w:cs="Arial"/>
                      <w:color w:val="E8C492"/>
                      <w:sz w:val="30"/>
                      <w:szCs w:val="30"/>
                    </w:rPr>
                    <w:t>云南中医学院第二附属医院</w:t>
                  </w:r>
                </w:p>
                <w:p>
                  <w:pPr>
                    <w:jc w:val="center"/>
                    <w:rPr>
                      <w:rFonts w:ascii="微软雅黑" w:hAnsi="微软雅黑" w:eastAsia="微软雅黑" w:cs="Arial"/>
                      <w:color w:val="E8C492"/>
                      <w:sz w:val="30"/>
                      <w:szCs w:val="30"/>
                    </w:rPr>
                  </w:pPr>
                </w:p>
              </w:txbxContent>
            </v:textbox>
          </v:shape>
        </w:pict>
      </w:r>
      <w:r>
        <w:pict>
          <v:shape id="文本框 4" o:spid="_x0000_s1027" o:spt="202" type="#_x0000_t202" style="position:absolute;left:0pt;margin-left:29.15pt;margin-top:180.7pt;height:352.7pt;width:366.55pt;z-index:2516858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">
            <v:path arrowok="t"/>
            <v:fill on="f" focussize="0,0"/>
            <v:stroke on="f" weight="0.5pt" joinstyle="miter"/>
            <v:imagedata o:title=""/>
            <o:lock v:ext="edit"/>
            <v:textbox>
              <w:txbxContent>
                <w:p>
                  <w:pPr>
                    <w:rPr>
                      <w:rFonts w:ascii="微软雅黑" w:hAnsi="微软雅黑" w:eastAsia="微软雅黑" w:cs="Arial"/>
                      <w:color w:val="E8C492"/>
                      <w:sz w:val="30"/>
                      <w:szCs w:val="30"/>
                    </w:rPr>
                  </w:pPr>
                  <w:r>
                    <w:rPr>
                      <w:rFonts w:hint="eastAsia" w:ascii="微软雅黑" w:hAnsi="微软雅黑" w:eastAsia="微软雅黑" w:cs="Arial"/>
                      <w:color w:val="E8C492"/>
                      <w:sz w:val="30"/>
                      <w:szCs w:val="30"/>
                    </w:rPr>
                    <w:t>尊敬的各位专家/教授及同仁们：</w:t>
                  </w:r>
                </w:p>
                <w:p>
                  <w:pPr>
                    <w:ind w:firstLine="570"/>
                    <w:rPr>
                      <w:rFonts w:ascii="微软雅黑" w:hAnsi="微软雅黑" w:eastAsia="微软雅黑" w:cs="Arial"/>
                      <w:color w:val="E8C492"/>
                      <w:sz w:val="30"/>
                      <w:szCs w:val="30"/>
                    </w:rPr>
                  </w:pPr>
                  <w:r>
                    <w:rPr>
                      <w:rFonts w:hint="eastAsia" w:ascii="微软雅黑" w:hAnsi="微软雅黑" w:eastAsia="微软雅黑" w:cs="Arial"/>
                      <w:color w:val="E8C492"/>
                      <w:sz w:val="30"/>
                      <w:szCs w:val="30"/>
                    </w:rPr>
                    <w:t>您好！</w:t>
                  </w:r>
                </w:p>
                <w:p>
                  <w:pPr>
                    <w:ind w:firstLine="570"/>
                    <w:rPr>
                      <w:rFonts w:ascii="微软雅黑" w:hAnsi="微软雅黑" w:eastAsia="微软雅黑" w:cs="Arial"/>
                      <w:color w:val="E8C492"/>
                      <w:sz w:val="30"/>
                      <w:szCs w:val="30"/>
                    </w:rPr>
                  </w:pPr>
                  <w:r>
                    <w:rPr>
                      <w:rFonts w:ascii="微软雅黑" w:hAnsi="微软雅黑" w:eastAsia="微软雅黑" w:cs="Arial"/>
                      <w:color w:val="E8C492"/>
                      <w:sz w:val="30"/>
                      <w:szCs w:val="30"/>
                    </w:rPr>
                    <w:t>为进一步提高云南省神经病学脑血管疾病临床诊治水平，搭建与国内脑血管病领域知名专家沟通交流的平台，</w:t>
                  </w:r>
                  <w:r>
                    <w:rPr>
                      <w:rFonts w:hint="eastAsia" w:ascii="微软雅黑" w:hAnsi="微软雅黑" w:eastAsia="微软雅黑" w:cs="Arial"/>
                      <w:color w:val="E8C492"/>
                      <w:sz w:val="30"/>
                      <w:szCs w:val="30"/>
                    </w:rPr>
                    <w:t>由</w:t>
                  </w:r>
                  <w:r>
                    <w:rPr>
                      <w:rFonts w:ascii="微软雅黑" w:hAnsi="微软雅黑" w:eastAsia="微软雅黑" w:cs="Arial"/>
                      <w:color w:val="E8C492"/>
                      <w:sz w:val="30"/>
                      <w:szCs w:val="30"/>
                    </w:rPr>
                    <w:t>云南中医学院第二附属医院（原云南省交通中心医院）、云南省血栓病医院</w:t>
                  </w:r>
                  <w:r>
                    <w:rPr>
                      <w:rFonts w:hint="eastAsia" w:ascii="微软雅黑" w:hAnsi="微软雅黑" w:eastAsia="微软雅黑" w:cs="Arial"/>
                      <w:color w:val="E8C492"/>
                      <w:sz w:val="30"/>
                      <w:szCs w:val="30"/>
                    </w:rPr>
                    <w:t>主办，</w:t>
                  </w:r>
                  <w:r>
                    <w:rPr>
                      <w:rFonts w:ascii="微软雅黑" w:hAnsi="微软雅黑" w:eastAsia="微软雅黑" w:cs="Arial"/>
                      <w:color w:val="E8C492"/>
                      <w:sz w:val="30"/>
                      <w:szCs w:val="30"/>
                    </w:rPr>
                    <w:t>血栓四科</w:t>
                  </w:r>
                  <w:r>
                    <w:rPr>
                      <w:rFonts w:hint="eastAsia" w:ascii="微软雅黑" w:hAnsi="微软雅黑" w:eastAsia="微软雅黑" w:cs="Arial"/>
                      <w:color w:val="E8C492"/>
                      <w:sz w:val="30"/>
                      <w:szCs w:val="30"/>
                    </w:rPr>
                    <w:t>承办的</w:t>
                  </w:r>
                  <w:r>
                    <w:rPr>
                      <w:rFonts w:ascii="微软雅黑" w:hAnsi="微软雅黑" w:eastAsia="微软雅黑" w:cs="Arial"/>
                      <w:color w:val="E8C492"/>
                      <w:sz w:val="30"/>
                      <w:szCs w:val="30"/>
                    </w:rPr>
                    <w:t>《脑血管病相关领域诊治进展学习班》</w:t>
                  </w:r>
                  <w:r>
                    <w:rPr>
                      <w:rFonts w:hint="eastAsia" w:ascii="微软雅黑" w:hAnsi="微软雅黑" w:eastAsia="微软雅黑" w:cs="Arial"/>
                      <w:color w:val="E8C492"/>
                      <w:sz w:val="30"/>
                      <w:szCs w:val="30"/>
                    </w:rPr>
                    <w:t>将</w:t>
                  </w:r>
                  <w:r>
                    <w:rPr>
                      <w:rFonts w:ascii="微软雅黑" w:hAnsi="微软雅黑" w:eastAsia="微软雅黑" w:cs="Arial"/>
                      <w:color w:val="E8C492"/>
                      <w:sz w:val="30"/>
                      <w:szCs w:val="30"/>
                    </w:rPr>
                    <w:t>于2019年5月10日~12日在昆明举办。</w:t>
                  </w:r>
                </w:p>
                <w:p>
                  <w:pPr>
                    <w:ind w:firstLine="570"/>
                    <w:rPr>
                      <w:rFonts w:ascii="微软雅黑" w:hAnsi="微软雅黑" w:eastAsia="微软雅黑" w:cs="Arial"/>
                      <w:color w:val="E8C492"/>
                      <w:sz w:val="30"/>
                      <w:szCs w:val="30"/>
                    </w:rPr>
                  </w:pPr>
                  <w:r>
                    <w:rPr>
                      <w:rFonts w:hint="eastAsia" w:ascii="微软雅黑" w:hAnsi="微软雅黑" w:eastAsia="微软雅黑" w:cs="Arial"/>
                      <w:color w:val="E8C492"/>
                      <w:sz w:val="30"/>
                      <w:szCs w:val="30"/>
                    </w:rPr>
                    <w:t>现诚挚邀请您参加本次会议，交流、分享您在</w:t>
                  </w:r>
                  <w:r>
                    <w:rPr>
                      <w:rFonts w:ascii="微软雅黑" w:hAnsi="微软雅黑" w:eastAsia="微软雅黑" w:cs="Arial"/>
                      <w:color w:val="E8C492"/>
                      <w:sz w:val="30"/>
                      <w:szCs w:val="30"/>
                    </w:rPr>
                    <w:t>脑血管病相关领域的最新进展及</w:t>
                  </w:r>
                  <w:r>
                    <w:rPr>
                      <w:rFonts w:hint="eastAsia" w:ascii="微软雅黑" w:hAnsi="微软雅黑" w:eastAsia="微软雅黑" w:cs="Arial"/>
                      <w:color w:val="E8C492"/>
                      <w:sz w:val="30"/>
                      <w:szCs w:val="30"/>
                    </w:rPr>
                    <w:t>研究的新成果。</w:t>
                  </w:r>
                </w:p>
              </w:txbxContent>
            </v:textbox>
          </v:shape>
        </w:pict>
      </w:r>
      <w:r>
        <w:pict>
          <v:rect id="Rectangle 5" o:spid="_x0000_s1030" o:spt="1" style="position:absolute;left:0pt;margin-left:106.65pt;margin-top:654.3pt;height:54.45pt;width:200.75pt;z-index:251687936;mso-width-relative:page;mso-height-relative:page;" fillcolor="#11204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">
            <v:path/>
            <v:fill on="t" focussize="0,0"/>
            <v:stroke on="f"/>
            <v:imagedata o:title=""/>
            <o:lock v:ext="edit"/>
          </v:rect>
        </w:pict>
      </w:r>
      <w:r>
        <w:br w:type="page"/>
      </w:r>
      <w:r>
        <w:rPr>
          <w:rFonts w:ascii="微软雅黑" w:hAnsi="微软雅黑" w:eastAsia="微软雅黑" w:cs="Arial"/>
          <w:color w:val="E8C492"/>
          <w:sz w:val="30"/>
          <w:szCs w:val="30"/>
        </w:rPr>
        <w:pict>
          <v:shape id="Text Box 9" o:spid="_x0000_s1028" o:spt="202" type="#_x0000_t202" style="position:absolute;left:0pt;margin-left:26pt;margin-top:49.5pt;height:599pt;width:367.5pt;z-index:2516951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hXugIAAME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">
            <v:path/>
            <v:fill on="f" focussize="0,0"/>
            <v:stroke on="f" joinstyle="miter"/>
            <v:imagedata o:title=""/>
            <o:lock v:ext="edit"/>
            <v:textbox>
              <w:txbxContent>
                <w:p>
                  <w:pPr>
                    <w:widowControl/>
                    <w:jc w:val="left"/>
                    <w:rPr>
                      <w:rFonts w:ascii="微软雅黑" w:hAnsi="微软雅黑" w:eastAsia="微软雅黑" w:cs="Arial"/>
                      <w:color w:val="E8C492"/>
                      <w:sz w:val="30"/>
                      <w:szCs w:val="30"/>
                    </w:rPr>
                  </w:pPr>
                  <w:r>
                    <w:rPr>
                      <w:rFonts w:ascii="微软雅黑" w:hAnsi="微软雅黑" w:eastAsia="微软雅黑" w:cs="Arial"/>
                      <w:color w:val="E8C492"/>
                      <w:sz w:val="30"/>
                      <w:szCs w:val="30"/>
                    </w:rPr>
                    <w:t>附件：</w:t>
                  </w:r>
                </w:p>
                <w:p>
                  <w:pPr>
                    <w:widowControl/>
                    <w:jc w:val="left"/>
                    <w:rPr>
                      <w:rFonts w:ascii="微软雅黑" w:hAnsi="微软雅黑" w:eastAsia="微软雅黑" w:cs="Arial"/>
                      <w:color w:val="E8C492"/>
                      <w:sz w:val="30"/>
                      <w:szCs w:val="30"/>
                    </w:rPr>
                  </w:pPr>
                </w:p>
                <w:p>
                  <w:pPr>
                    <w:widowControl/>
                    <w:jc w:val="center"/>
                    <w:rPr>
                      <w:rFonts w:ascii="微软雅黑" w:hAnsi="微软雅黑" w:eastAsia="微软雅黑" w:cs="Arial"/>
                      <w:b/>
                      <w:color w:val="E8C492"/>
                      <w:sz w:val="32"/>
                      <w:szCs w:val="32"/>
                    </w:rPr>
                  </w:pPr>
                  <w:r>
                    <w:rPr>
                      <w:rFonts w:ascii="微软雅黑" w:hAnsi="微软雅黑" w:eastAsia="微软雅黑" w:cs="Arial"/>
                      <w:b/>
                      <w:color w:val="E8C492"/>
                      <w:sz w:val="32"/>
                      <w:szCs w:val="32"/>
                    </w:rPr>
                    <w:t xml:space="preserve">2019 年国家级继续医学教育项目 </w:t>
                  </w:r>
                </w:p>
                <w:p>
                  <w:pPr>
                    <w:widowControl/>
                    <w:jc w:val="center"/>
                    <w:rPr>
                      <w:rFonts w:ascii="微软雅黑" w:hAnsi="微软雅黑" w:eastAsia="微软雅黑" w:cs="Arial"/>
                      <w:color w:val="E8C492"/>
                      <w:sz w:val="30"/>
                      <w:szCs w:val="30"/>
                    </w:rPr>
                  </w:pPr>
                  <w:r>
                    <w:rPr>
                      <w:rFonts w:ascii="微软雅黑" w:hAnsi="微软雅黑" w:eastAsia="微软雅黑" w:cs="Arial"/>
                      <w:b/>
                      <w:color w:val="E8C492"/>
                      <w:sz w:val="32"/>
                      <w:szCs w:val="32"/>
                    </w:rPr>
                    <w:t>“脑血管病相关领域诊治进展学习班”会议通知</w:t>
                  </w:r>
                </w:p>
                <w:p>
                  <w:pPr>
                    <w:widowControl/>
                    <w:jc w:val="center"/>
                    <w:rPr>
                      <w:b/>
                      <w:sz w:val="32"/>
                      <w:szCs w:val="32"/>
                    </w:rPr>
                  </w:pPr>
                </w:p>
                <w:p>
                  <w:pPr>
                    <w:widowControl/>
                    <w:spacing w:line="360" w:lineRule="auto"/>
                    <w:ind w:firstLine="600" w:firstLineChars="200"/>
                    <w:rPr>
                      <w:rFonts w:ascii="微软雅黑" w:hAnsi="微软雅黑" w:eastAsia="微软雅黑" w:cs="Arial"/>
                      <w:color w:val="E8C492"/>
                      <w:sz w:val="30"/>
                      <w:szCs w:val="30"/>
                    </w:rPr>
                  </w:pPr>
                  <w:r>
                    <w:rPr>
                      <w:rFonts w:ascii="微软雅黑" w:hAnsi="微软雅黑" w:eastAsia="微软雅黑" w:cs="Arial"/>
                      <w:color w:val="E8C492"/>
                      <w:sz w:val="30"/>
                      <w:szCs w:val="30"/>
                    </w:rPr>
                    <w:t>为进一步提高云南省神经病学脑血管疾病临床诊治水平</w:t>
                  </w:r>
                  <w:r>
                    <w:rPr>
                      <w:rFonts w:hint="eastAsia" w:ascii="微软雅黑" w:hAnsi="微软雅黑" w:eastAsia="微软雅黑" w:cs="Arial"/>
                      <w:color w:val="E8C492"/>
                      <w:sz w:val="30"/>
                      <w:szCs w:val="30"/>
                    </w:rPr>
                    <w:t xml:space="preserve">， </w:t>
                  </w:r>
                  <w:r>
                    <w:rPr>
                      <w:rFonts w:ascii="微软雅黑" w:hAnsi="微软雅黑" w:eastAsia="微软雅黑" w:cs="Arial"/>
                      <w:color w:val="E8C492"/>
                      <w:sz w:val="30"/>
                      <w:szCs w:val="30"/>
                    </w:rPr>
                    <w:t>搭建与国内脑血管病领域知名专家沟通交流的平台，云 南中医学院第二附属医院（原云南省交通中心医院）、云南省血栓病医院</w:t>
                  </w:r>
                  <w:r>
                    <w:rPr>
                      <w:rFonts w:hint="eastAsia" w:ascii="微软雅黑" w:hAnsi="微软雅黑" w:eastAsia="微软雅黑" w:cs="Arial"/>
                      <w:color w:val="E8C492"/>
                      <w:sz w:val="30"/>
                      <w:szCs w:val="30"/>
                    </w:rPr>
                    <w:t>主办，</w:t>
                  </w:r>
                  <w:r>
                    <w:rPr>
                      <w:rFonts w:ascii="微软雅黑" w:hAnsi="微软雅黑" w:eastAsia="微软雅黑" w:cs="Arial"/>
                      <w:color w:val="E8C492"/>
                      <w:sz w:val="30"/>
                      <w:szCs w:val="30"/>
                    </w:rPr>
                    <w:t>血栓四科</w:t>
                  </w:r>
                  <w:r>
                    <w:rPr>
                      <w:rFonts w:hint="eastAsia" w:ascii="微软雅黑" w:hAnsi="微软雅黑" w:eastAsia="微软雅黑" w:cs="Arial"/>
                      <w:color w:val="E8C492"/>
                      <w:sz w:val="30"/>
                      <w:szCs w:val="30"/>
                    </w:rPr>
                    <w:t>承办的</w:t>
                  </w:r>
                  <w:r>
                    <w:rPr>
                      <w:rFonts w:ascii="微软雅黑" w:hAnsi="微软雅黑" w:eastAsia="微软雅黑" w:cs="Arial"/>
                      <w:color w:val="E8C492"/>
                      <w:sz w:val="30"/>
                      <w:szCs w:val="30"/>
                    </w:rPr>
                    <w:t>《脑血管病相关领域诊治进展学习班》【项目编号： 2019-03-07-232（国）】定于2019年 5 月 10 ~12 日在昆明举办</w:t>
                  </w:r>
                  <w:r>
                    <w:rPr>
                      <w:rFonts w:hint="eastAsia" w:ascii="微软雅黑" w:hAnsi="微软雅黑" w:eastAsia="微软雅黑" w:cs="Arial"/>
                      <w:color w:val="E8C492"/>
                      <w:sz w:val="30"/>
                      <w:szCs w:val="30"/>
                    </w:rPr>
                    <w:t>；</w:t>
                  </w:r>
                  <w:r>
                    <w:rPr>
                      <w:rFonts w:ascii="微软雅黑" w:hAnsi="微软雅黑" w:eastAsia="微软雅黑" w:cs="Arial"/>
                      <w:color w:val="E8C492"/>
                      <w:sz w:val="30"/>
                      <w:szCs w:val="30"/>
                    </w:rPr>
                    <w:t>届时将邀请省内外著名专家进行脑血管病相关领域的最新进展及研究成果、国内外指南及临床实践体会的专题报告、讨论分析和现场答疑。我们诚挚的邀请并热烈欢迎从事神经内科、神经外科、影像、介入、 急诊、康复及相关学科的医护人员报名参加。</w:t>
                  </w:r>
                </w:p>
                <w:p>
                  <w:pPr>
                    <w:widowControl/>
                    <w:spacing w:line="360" w:lineRule="auto"/>
                    <w:ind w:firstLine="600" w:firstLineChars="200"/>
                    <w:rPr>
                      <w:rFonts w:ascii="微软雅黑" w:hAnsi="微软雅黑" w:eastAsia="微软雅黑" w:cs="Arial"/>
                      <w:color w:val="E8C492"/>
                      <w:sz w:val="30"/>
                      <w:szCs w:val="30"/>
                    </w:rPr>
                  </w:pPr>
                  <w:r>
                    <w:rPr>
                      <w:rFonts w:ascii="微软雅黑" w:hAnsi="微软雅黑" w:eastAsia="微软雅黑" w:cs="Arial"/>
                      <w:color w:val="E8C492"/>
                      <w:sz w:val="30"/>
                      <w:szCs w:val="30"/>
                    </w:rPr>
                    <w:t>学习期满授予国家级继续医学教育项目</w:t>
                  </w:r>
                  <w:r>
                    <w:rPr>
                      <w:rFonts w:hint="eastAsia" w:ascii="微软雅黑" w:hAnsi="微软雅黑" w:eastAsia="微软雅黑" w:cs="Arial"/>
                      <w:color w:val="E8C492"/>
                      <w:sz w:val="30"/>
                      <w:szCs w:val="30"/>
                    </w:rPr>
                    <w:t>Ⅰ</w:t>
                  </w:r>
                  <w:r>
                    <w:rPr>
                      <w:rFonts w:ascii="微软雅黑" w:hAnsi="微软雅黑" w:eastAsia="微软雅黑" w:cs="Arial"/>
                      <w:color w:val="E8C492"/>
                      <w:sz w:val="30"/>
                      <w:szCs w:val="30"/>
                    </w:rPr>
                    <w:t>类学分 6 分。</w:t>
                  </w:r>
                </w:p>
              </w:txbxContent>
            </v:textbox>
          </v:shape>
        </w:pict>
      </w:r>
      <w:r>
        <w:rPr>
          <w:rFonts w:ascii="微软雅黑" w:hAnsi="微软雅黑" w:eastAsia="微软雅黑" w:cs="Arial"/>
          <w:color w:val="E8C492"/>
          <w:sz w:val="30"/>
          <w:szCs w:val="30"/>
        </w:rPr>
        <w:drawing>
          <wp:anchor distT="0" distB="0" distL="114300" distR="114300" simplePos="0" relativeHeight="251689984" behindDoc="1" locked="0" layoutInCell="1" allowOverlap="1">
            <wp:simplePos x="0" y="0"/>
            <wp:positionH relativeFrom="column">
              <wp:posOffset>-1143000</wp:posOffset>
            </wp:positionH>
            <wp:positionV relativeFrom="paragraph">
              <wp:posOffset>-916305</wp:posOffset>
            </wp:positionV>
            <wp:extent cx="7543800" cy="106743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0" cy="10674350"/>
                    </a:xfrm>
                    <a:prstGeom prst="rect">
                      <a:avLst/>
                    </a:prstGeom>
                  </pic:spPr>
                </pic:pic>
              </a:graphicData>
            </a:graphic>
          </wp:anchor>
        </w:drawing>
      </w:r>
      <w:r>
        <w:br w:type="page"/>
      </w:r>
    </w:p>
    <w:p>
      <w:pPr>
        <w:widowControl/>
        <w:jc w:val="left"/>
        <w:rPr>
          <w:rFonts w:ascii="微软雅黑" w:hAnsi="微软雅黑" w:eastAsia="微软雅黑" w:cs="Arial"/>
          <w:color w:val="E8C492"/>
          <w:sz w:val="30"/>
          <w:szCs w:val="30"/>
        </w:rPr>
      </w:pPr>
      <w:r>
        <w:rPr>
          <w:rFonts w:ascii="微软雅黑" w:hAnsi="微软雅黑" w:eastAsia="微软雅黑" w:cs="Arial"/>
          <w:color w:val="E8C492"/>
          <w:sz w:val="30"/>
          <w:szCs w:val="30"/>
        </w:rPr>
        <w:drawing>
          <wp:anchor distT="0" distB="0" distL="114300" distR="114300" simplePos="0" relativeHeight="251704320" behindDoc="1" locked="0" layoutInCell="1" allowOverlap="1">
            <wp:simplePos x="0" y="0"/>
            <wp:positionH relativeFrom="page">
              <wp:align>right</wp:align>
            </wp:positionH>
            <wp:positionV relativeFrom="paragraph">
              <wp:posOffset>-918845</wp:posOffset>
            </wp:positionV>
            <wp:extent cx="7543800" cy="106743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0" cy="10674485"/>
                    </a:xfrm>
                    <a:prstGeom prst="rect">
                      <a:avLst/>
                    </a:prstGeom>
                  </pic:spPr>
                </pic:pic>
              </a:graphicData>
            </a:graphic>
          </wp:anchor>
        </w:drawing>
      </w:r>
    </w:p>
    <w:p>
      <w:pPr>
        <w:widowControl/>
        <w:jc w:val="left"/>
        <w:rPr>
          <w:rFonts w:ascii="微软雅黑" w:hAnsi="微软雅黑" w:eastAsia="微软雅黑" w:cs="Arial"/>
          <w:color w:val="E8C492"/>
          <w:sz w:val="30"/>
          <w:szCs w:val="30"/>
        </w:rPr>
      </w:pPr>
      <w:r>
        <w:rPr>
          <w:rFonts w:ascii="微软雅黑" w:hAnsi="微软雅黑" w:eastAsia="微软雅黑" w:cs="Arial"/>
          <w:color w:val="E8C492"/>
          <w:sz w:val="30"/>
          <w:szCs w:val="30"/>
        </w:rPr>
        <w:pict>
          <v:shape id="Text Box 10" o:spid="_x0000_s1029" o:spt="202" type="#_x0000_t202" style="position:absolute;left:0pt;margin-left:25pt;margin-top:82.95pt;height:652.3pt;width:367.5pt;z-index:2516961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bjuw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">
            <v:path/>
            <v:fill on="f" focussize="0,0"/>
            <v:stroke on="f" joinstyle="miter"/>
            <v:imagedata o:title=""/>
            <o:lock v:ext="edit"/>
            <v:textbox>
              <w:txbxContent>
                <w:p>
                  <w:pPr>
                    <w:widowControl/>
                    <w:spacing w:line="360" w:lineRule="auto"/>
                    <w:rPr>
                      <w:rFonts w:ascii="微软雅黑" w:hAnsi="微软雅黑" w:eastAsia="微软雅黑" w:cs="Arial"/>
                      <w:b/>
                      <w:color w:val="E8C492"/>
                      <w:sz w:val="30"/>
                      <w:szCs w:val="30"/>
                    </w:rPr>
                  </w:pPr>
                  <w:r>
                    <w:rPr>
                      <w:rFonts w:ascii="微软雅黑" w:hAnsi="微软雅黑" w:eastAsia="微软雅黑" w:cs="Arial"/>
                      <w:b/>
                      <w:color w:val="E8C492"/>
                      <w:sz w:val="30"/>
                      <w:szCs w:val="30"/>
                    </w:rPr>
                    <w:t xml:space="preserve">会议时间: </w:t>
                  </w:r>
                </w:p>
                <w:p>
                  <w:pPr>
                    <w:widowControl/>
                    <w:spacing w:line="360" w:lineRule="auto"/>
                    <w:rPr>
                      <w:rFonts w:ascii="微软雅黑" w:hAnsi="微软雅黑" w:eastAsia="微软雅黑" w:cs="Arial"/>
                      <w:color w:val="E8C492"/>
                      <w:sz w:val="30"/>
                      <w:szCs w:val="30"/>
                    </w:rPr>
                  </w:pPr>
                  <w:r>
                    <w:rPr>
                      <w:rFonts w:ascii="微软雅黑" w:hAnsi="微软雅黑" w:eastAsia="微软雅黑" w:cs="Arial"/>
                      <w:color w:val="E8C492"/>
                      <w:sz w:val="30"/>
                      <w:szCs w:val="30"/>
                    </w:rPr>
                    <w:t xml:space="preserve">2019年5月10日：报到注册（14:00~22:00） </w:t>
                  </w:r>
                </w:p>
                <w:p>
                  <w:pPr>
                    <w:widowControl/>
                    <w:spacing w:line="360" w:lineRule="auto"/>
                    <w:rPr>
                      <w:rFonts w:ascii="微软雅黑" w:hAnsi="微软雅黑" w:eastAsia="微软雅黑" w:cs="Arial"/>
                      <w:color w:val="E8C492"/>
                      <w:sz w:val="30"/>
                      <w:szCs w:val="30"/>
                    </w:rPr>
                  </w:pPr>
                  <w:r>
                    <w:rPr>
                      <w:rFonts w:ascii="微软雅黑" w:hAnsi="微软雅黑" w:eastAsia="微软雅黑" w:cs="Arial"/>
                      <w:color w:val="E8C492"/>
                      <w:sz w:val="30"/>
                      <w:szCs w:val="30"/>
                    </w:rPr>
                    <w:t>2019年5月11日</w:t>
                  </w:r>
                  <w:r>
                    <w:rPr>
                      <w:rFonts w:hint="eastAsia" w:ascii="微软雅黑" w:hAnsi="微软雅黑" w:eastAsia="微软雅黑" w:cs="Arial"/>
                      <w:color w:val="E8C492"/>
                      <w:sz w:val="30"/>
                      <w:szCs w:val="30"/>
                    </w:rPr>
                    <w:t>：</w:t>
                  </w:r>
                  <w:r>
                    <w:rPr>
                      <w:rFonts w:ascii="微软雅黑" w:hAnsi="微软雅黑" w:eastAsia="微软雅黑" w:cs="Arial"/>
                      <w:color w:val="E8C492"/>
                      <w:sz w:val="30"/>
                      <w:szCs w:val="30"/>
                    </w:rPr>
                    <w:t xml:space="preserve">学术讲座 </w:t>
                  </w:r>
                </w:p>
                <w:p>
                  <w:pPr>
                    <w:widowControl/>
                    <w:spacing w:line="360" w:lineRule="auto"/>
                    <w:rPr>
                      <w:rFonts w:ascii="微软雅黑" w:hAnsi="微软雅黑" w:eastAsia="微软雅黑" w:cs="Arial"/>
                      <w:color w:val="E8C492"/>
                      <w:sz w:val="30"/>
                      <w:szCs w:val="30"/>
                    </w:rPr>
                  </w:pPr>
                  <w:r>
                    <w:rPr>
                      <w:rFonts w:ascii="微软雅黑" w:hAnsi="微软雅黑" w:eastAsia="微软雅黑" w:cs="Arial"/>
                      <w:color w:val="E8C492"/>
                      <w:sz w:val="30"/>
                      <w:szCs w:val="30"/>
                    </w:rPr>
                    <w:t>2019年5月12日：临床交流，病例讨论</w:t>
                  </w:r>
                </w:p>
                <w:p>
                  <w:pPr>
                    <w:widowControl/>
                    <w:spacing w:line="360" w:lineRule="auto"/>
                    <w:rPr>
                      <w:rFonts w:ascii="微软雅黑" w:hAnsi="微软雅黑" w:eastAsia="微软雅黑" w:cs="Arial"/>
                      <w:b/>
                      <w:color w:val="E8C492"/>
                      <w:sz w:val="30"/>
                      <w:szCs w:val="30"/>
                    </w:rPr>
                  </w:pPr>
                </w:p>
                <w:p>
                  <w:pPr>
                    <w:widowControl/>
                    <w:spacing w:line="360" w:lineRule="auto"/>
                    <w:rPr>
                      <w:rFonts w:ascii="微软雅黑" w:hAnsi="微软雅黑" w:eastAsia="微软雅黑" w:cs="Arial"/>
                      <w:color w:val="E8C492"/>
                      <w:sz w:val="30"/>
                      <w:szCs w:val="30"/>
                    </w:rPr>
                  </w:pPr>
                  <w:r>
                    <w:rPr>
                      <w:rFonts w:ascii="微软雅黑" w:hAnsi="微软雅黑" w:eastAsia="微软雅黑" w:cs="Arial"/>
                      <w:b/>
                      <w:color w:val="E8C492"/>
                      <w:sz w:val="30"/>
                      <w:szCs w:val="30"/>
                    </w:rPr>
                    <w:t>会议地点：</w:t>
                  </w:r>
                  <w:r>
                    <w:rPr>
                      <w:rFonts w:ascii="微软雅黑" w:hAnsi="微软雅黑" w:eastAsia="微软雅黑" w:cs="Arial"/>
                      <w:color w:val="E8C492"/>
                      <w:sz w:val="30"/>
                      <w:szCs w:val="30"/>
                    </w:rPr>
                    <w:t xml:space="preserve">昆明市环城南路路中韵酒店九楼多功能厅 </w:t>
                  </w:r>
                </w:p>
                <w:p>
                  <w:pPr>
                    <w:widowControl/>
                    <w:spacing w:line="360" w:lineRule="auto"/>
                    <w:rPr>
                      <w:rFonts w:ascii="微软雅黑" w:hAnsi="微软雅黑" w:eastAsia="微软雅黑" w:cs="Arial"/>
                      <w:color w:val="E8C492"/>
                      <w:sz w:val="30"/>
                      <w:szCs w:val="30"/>
                    </w:rPr>
                  </w:pPr>
                  <w:r>
                    <w:rPr>
                      <w:rFonts w:ascii="微软雅黑" w:hAnsi="微软雅黑" w:eastAsia="微软雅黑" w:cs="Arial"/>
                      <w:b/>
                      <w:color w:val="E8C492"/>
                      <w:sz w:val="30"/>
                      <w:szCs w:val="30"/>
                    </w:rPr>
                    <w:t>住宿安排：</w:t>
                  </w:r>
                  <w:r>
                    <w:rPr>
                      <w:rFonts w:ascii="微软雅黑" w:hAnsi="微软雅黑" w:eastAsia="微软雅黑" w:cs="Arial"/>
                      <w:color w:val="E8C492"/>
                      <w:sz w:val="30"/>
                      <w:szCs w:val="30"/>
                    </w:rPr>
                    <w:t xml:space="preserve">可由会务组统一安排，费用自理。住宿标准：标间268元/间日（会务组价格） </w:t>
                  </w:r>
                </w:p>
                <w:p>
                  <w:pPr>
                    <w:widowControl/>
                    <w:spacing w:line="360" w:lineRule="auto"/>
                    <w:rPr>
                      <w:rFonts w:ascii="微软雅黑" w:hAnsi="微软雅黑" w:eastAsia="微软雅黑" w:cs="Arial"/>
                      <w:color w:val="E8C492"/>
                      <w:sz w:val="30"/>
                      <w:szCs w:val="30"/>
                    </w:rPr>
                  </w:pPr>
                  <w:r>
                    <w:rPr>
                      <w:rFonts w:ascii="微软雅黑" w:hAnsi="微软雅黑" w:eastAsia="微软雅黑" w:cs="Arial"/>
                      <w:b/>
                      <w:color w:val="E8C492"/>
                      <w:sz w:val="30"/>
                      <w:szCs w:val="30"/>
                    </w:rPr>
                    <w:t>注册费用：</w:t>
                  </w:r>
                  <w:r>
                    <w:rPr>
                      <w:rFonts w:ascii="微软雅黑" w:hAnsi="微软雅黑" w:eastAsia="微软雅黑" w:cs="Arial"/>
                      <w:color w:val="E8C492"/>
                      <w:sz w:val="30"/>
                      <w:szCs w:val="30"/>
                    </w:rPr>
                    <w:t>会务费用300元，交通、住宿费用自理。</w:t>
                  </w:r>
                </w:p>
                <w:p>
                  <w:pPr>
                    <w:widowControl/>
                    <w:spacing w:line="360" w:lineRule="auto"/>
                    <w:rPr>
                      <w:rFonts w:ascii="微软雅黑" w:hAnsi="微软雅黑" w:eastAsia="微软雅黑" w:cs="Arial"/>
                      <w:color w:val="E8C492"/>
                      <w:sz w:val="30"/>
                      <w:szCs w:val="30"/>
                    </w:rPr>
                  </w:pPr>
                  <w:r>
                    <w:rPr>
                      <w:rFonts w:ascii="微软雅黑" w:hAnsi="微软雅黑" w:eastAsia="微软雅黑" w:cs="Arial"/>
                      <w:b/>
                      <w:color w:val="E8C492"/>
                      <w:sz w:val="30"/>
                      <w:szCs w:val="30"/>
                    </w:rPr>
                    <w:t>会务组联系人：</w:t>
                  </w:r>
                  <w:r>
                    <w:rPr>
                      <w:rFonts w:ascii="微软雅黑" w:hAnsi="微软雅黑" w:eastAsia="微软雅黑" w:cs="Arial"/>
                      <w:color w:val="E8C492"/>
                      <w:sz w:val="30"/>
                      <w:szCs w:val="30"/>
                    </w:rPr>
                    <w:t>王世刚</w:t>
                  </w:r>
                  <w:r>
                    <w:rPr>
                      <w:rFonts w:hint="eastAsia" w:ascii="微软雅黑" w:hAnsi="微软雅黑" w:eastAsia="微软雅黑" w:cs="Arial"/>
                      <w:color w:val="E8C492"/>
                      <w:sz w:val="30"/>
                      <w:szCs w:val="30"/>
                    </w:rPr>
                    <w:t xml:space="preserve">  </w:t>
                  </w:r>
                  <w:r>
                    <w:rPr>
                      <w:rFonts w:ascii="微软雅黑" w:hAnsi="微软雅黑" w:eastAsia="微软雅黑" w:cs="Arial"/>
                      <w:color w:val="E8C492"/>
                      <w:sz w:val="30"/>
                      <w:szCs w:val="30"/>
                    </w:rPr>
                    <w:t>电话</w:t>
                  </w:r>
                  <w:r>
                    <w:rPr>
                      <w:rFonts w:hint="eastAsia" w:ascii="微软雅黑" w:hAnsi="微软雅黑" w:eastAsia="微软雅黑" w:cs="Arial"/>
                      <w:color w:val="E8C492"/>
                      <w:sz w:val="30"/>
                      <w:szCs w:val="30"/>
                    </w:rPr>
                    <w:t>：</w:t>
                  </w:r>
                  <w:r>
                    <w:rPr>
                      <w:rFonts w:ascii="微软雅黑" w:hAnsi="微软雅黑" w:eastAsia="微软雅黑" w:cs="Arial"/>
                      <w:color w:val="E8C492"/>
                      <w:sz w:val="30"/>
                      <w:szCs w:val="30"/>
                    </w:rPr>
                    <w:t xml:space="preserve">13629499364 </w:t>
                  </w:r>
                </w:p>
                <w:p>
                  <w:pPr>
                    <w:widowControl/>
                    <w:spacing w:line="360" w:lineRule="auto"/>
                    <w:ind w:firstLine="2100" w:firstLineChars="700"/>
                    <w:rPr>
                      <w:rFonts w:ascii="微软雅黑" w:hAnsi="微软雅黑" w:eastAsia="微软雅黑" w:cs="Arial"/>
                      <w:color w:val="E8C492"/>
                      <w:sz w:val="30"/>
                      <w:szCs w:val="30"/>
                    </w:rPr>
                  </w:pPr>
                  <w:r>
                    <w:rPr>
                      <w:rFonts w:ascii="微软雅黑" w:hAnsi="微软雅黑" w:eastAsia="微软雅黑" w:cs="Arial"/>
                      <w:color w:val="E8C492"/>
                      <w:sz w:val="30"/>
                      <w:szCs w:val="30"/>
                    </w:rPr>
                    <w:t>代雪蕾</w:t>
                  </w:r>
                  <w:r>
                    <w:rPr>
                      <w:rFonts w:hint="eastAsia" w:ascii="微软雅黑" w:hAnsi="微软雅黑" w:eastAsia="微软雅黑" w:cs="Arial"/>
                      <w:color w:val="E8C492"/>
                      <w:sz w:val="30"/>
                      <w:szCs w:val="30"/>
                    </w:rPr>
                    <w:t xml:space="preserve">  </w:t>
                  </w:r>
                  <w:r>
                    <w:rPr>
                      <w:rFonts w:ascii="微软雅黑" w:hAnsi="微软雅黑" w:eastAsia="微软雅黑" w:cs="Arial"/>
                      <w:color w:val="E8C492"/>
                      <w:sz w:val="30"/>
                      <w:szCs w:val="30"/>
                    </w:rPr>
                    <w:t xml:space="preserve">电话：13888738408 </w:t>
                  </w:r>
                </w:p>
                <w:p>
                  <w:pPr>
                    <w:widowControl/>
                    <w:spacing w:line="360" w:lineRule="auto"/>
                    <w:ind w:firstLine="2100" w:firstLineChars="700"/>
                    <w:rPr>
                      <w:rFonts w:ascii="微软雅黑" w:hAnsi="微软雅黑" w:eastAsia="微软雅黑" w:cs="Arial"/>
                      <w:color w:val="E8C492"/>
                      <w:sz w:val="30"/>
                      <w:szCs w:val="30"/>
                    </w:rPr>
                  </w:pPr>
                  <w:r>
                    <w:rPr>
                      <w:rFonts w:ascii="微软雅黑" w:hAnsi="微软雅黑" w:eastAsia="微软雅黑" w:cs="Arial"/>
                      <w:color w:val="E8C492"/>
                      <w:sz w:val="30"/>
                      <w:szCs w:val="30"/>
                    </w:rPr>
                    <w:t>赵国臣</w:t>
                  </w:r>
                  <w:r>
                    <w:rPr>
                      <w:rFonts w:hint="eastAsia" w:ascii="微软雅黑" w:hAnsi="微软雅黑" w:eastAsia="微软雅黑" w:cs="Arial"/>
                      <w:color w:val="E8C492"/>
                      <w:sz w:val="30"/>
                      <w:szCs w:val="30"/>
                    </w:rPr>
                    <w:t xml:space="preserve">  </w:t>
                  </w:r>
                  <w:r>
                    <w:rPr>
                      <w:rFonts w:ascii="微软雅黑" w:hAnsi="微软雅黑" w:eastAsia="微软雅黑" w:cs="Arial"/>
                      <w:color w:val="E8C492"/>
                      <w:sz w:val="30"/>
                      <w:szCs w:val="30"/>
                    </w:rPr>
                    <w:t>电话：13888638</w:t>
                  </w:r>
                  <w:r>
                    <w:rPr>
                      <w:rFonts w:hint="eastAsia" w:ascii="微软雅黑" w:hAnsi="微软雅黑" w:eastAsia="微软雅黑" w:cs="Arial"/>
                      <w:color w:val="E8C492"/>
                      <w:sz w:val="30"/>
                      <w:szCs w:val="30"/>
                    </w:rPr>
                    <w:t>050</w:t>
                  </w:r>
                  <w:r>
                    <w:rPr>
                      <w:rFonts w:ascii="微软雅黑" w:hAnsi="微软雅黑" w:eastAsia="微软雅黑" w:cs="Arial"/>
                      <w:color w:val="E8C492"/>
                      <w:sz w:val="30"/>
                      <w:szCs w:val="30"/>
                    </w:rPr>
                    <w:t xml:space="preserve"> </w:t>
                  </w:r>
                </w:p>
                <w:p>
                  <w:pPr>
                    <w:widowControl/>
                    <w:spacing w:line="360" w:lineRule="auto"/>
                    <w:ind w:firstLine="2100" w:firstLineChars="700"/>
                    <w:rPr>
                      <w:rFonts w:ascii="微软雅黑" w:hAnsi="微软雅黑" w:eastAsia="微软雅黑" w:cs="Arial"/>
                      <w:color w:val="E8C492"/>
                      <w:sz w:val="30"/>
                      <w:szCs w:val="30"/>
                    </w:rPr>
                  </w:pPr>
                  <w:r>
                    <w:rPr>
                      <w:rFonts w:ascii="微软雅黑" w:hAnsi="微软雅黑" w:eastAsia="微软雅黑" w:cs="Arial"/>
                      <w:color w:val="E8C492"/>
                      <w:sz w:val="30"/>
                      <w:szCs w:val="30"/>
                    </w:rPr>
                    <w:t>邮箱：</w:t>
                  </w:r>
                  <w:r>
                    <w:fldChar w:fldCharType="begin"/>
                  </w:r>
                  <w:r>
                    <w:instrText xml:space="preserve"> HYPERLINK "mailto:yzfeyxs4@" </w:instrText>
                  </w:r>
                  <w:r>
                    <w:fldChar w:fldCharType="separate"/>
                  </w:r>
                  <w:r>
                    <w:rPr>
                      <w:rFonts w:hint="eastAsia"/>
                      <w:color w:val="E8C492"/>
                      <w:sz w:val="36"/>
                    </w:rPr>
                    <w:t>yzfeyxs4</w:t>
                  </w:r>
                  <w:r>
                    <w:rPr>
                      <w:color w:val="E8C492"/>
                      <w:sz w:val="36"/>
                    </w:rPr>
                    <w:t>@</w:t>
                  </w:r>
                  <w:r>
                    <w:rPr>
                      <w:color w:val="E8C492"/>
                      <w:sz w:val="36"/>
                    </w:rPr>
                    <w:fldChar w:fldCharType="end"/>
                  </w:r>
                  <w:r>
                    <w:rPr>
                      <w:rFonts w:hint="eastAsia" w:ascii="微软雅黑" w:hAnsi="微软雅黑" w:eastAsia="微软雅黑" w:cs="Arial"/>
                      <w:color w:val="E8C492"/>
                      <w:sz w:val="30"/>
                      <w:szCs w:val="30"/>
                    </w:rPr>
                    <w:t>126.com</w:t>
                  </w:r>
                </w:p>
              </w:txbxContent>
            </v:textbox>
          </v:shape>
        </w:pict>
      </w:r>
      <w:r>
        <w:rPr>
          <w:rFonts w:ascii="微软雅黑" w:hAnsi="微软雅黑" w:eastAsia="微软雅黑" w:cs="Arial"/>
          <w:color w:val="E8C492"/>
          <w:sz w:val="30"/>
          <w:szCs w:val="30"/>
        </w:rPr>
        <w:br w:type="page"/>
      </w:r>
    </w:p>
    <w:p>
      <w:pPr>
        <w:widowControl/>
        <w:jc w:val="left"/>
        <w:rPr>
          <w:rFonts w:ascii="微软雅黑" w:hAnsi="微软雅黑" w:eastAsia="微软雅黑" w:cs="Arial"/>
          <w:color w:val="E8C492"/>
          <w:sz w:val="30"/>
          <w:szCs w:val="30"/>
        </w:rPr>
      </w:pPr>
      <w:r>
        <w:rPr>
          <w:rFonts w:ascii="微软雅黑" w:hAnsi="微软雅黑" w:eastAsia="微软雅黑" w:cs="Arial"/>
          <w:color w:val="E8C492"/>
          <w:sz w:val="30"/>
          <w:szCs w:val="30"/>
        </w:rPr>
        <w:drawing>
          <wp:anchor distT="0" distB="0" distL="114300" distR="114300" simplePos="0" relativeHeight="251670528" behindDoc="0" locked="0" layoutInCell="1" allowOverlap="1">
            <wp:simplePos x="0" y="0"/>
            <wp:positionH relativeFrom="column">
              <wp:posOffset>76200</wp:posOffset>
            </wp:positionH>
            <wp:positionV relativeFrom="paragraph">
              <wp:posOffset>-521335</wp:posOffset>
            </wp:positionV>
            <wp:extent cx="5196840" cy="102870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6840" cy="10286855"/>
                    </a:xfrm>
                    <a:prstGeom prst="rect">
                      <a:avLst/>
                    </a:prstGeom>
                    <a:ln>
                      <a:noFill/>
                    </a:ln>
                  </pic:spPr>
                </pic:pic>
              </a:graphicData>
            </a:graphic>
          </wp:anchor>
        </w:drawing>
      </w:r>
      <w:r>
        <w:rPr>
          <w:rFonts w:ascii="微软雅黑" w:hAnsi="微软雅黑" w:eastAsia="微软雅黑" w:cs="Arial"/>
          <w:color w:val="E8C492"/>
          <w:sz w:val="30"/>
          <w:szCs w:val="30"/>
        </w:rPr>
        <w:drawing>
          <wp:anchor distT="0" distB="0" distL="114300" distR="114300" simplePos="0" relativeHeight="251655168" behindDoc="1" locked="0" layoutInCell="1" allowOverlap="1">
            <wp:simplePos x="0" y="0"/>
            <wp:positionH relativeFrom="page">
              <wp:posOffset>-3175</wp:posOffset>
            </wp:positionH>
            <wp:positionV relativeFrom="paragraph">
              <wp:posOffset>-906780</wp:posOffset>
            </wp:positionV>
            <wp:extent cx="7563485" cy="10675620"/>
            <wp:effectExtent l="1905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3779" cy="10675434"/>
                    </a:xfrm>
                    <a:prstGeom prst="rect">
                      <a:avLst/>
                    </a:prstGeom>
                  </pic:spPr>
                </pic:pic>
              </a:graphicData>
            </a:graphic>
          </wp:anchor>
        </w:drawing>
      </w:r>
    </w:p>
    <w:p>
      <w:pPr>
        <w:widowControl/>
        <w:jc w:val="left"/>
        <w:rPr>
          <w:rFonts w:ascii="微软雅黑" w:hAnsi="微软雅黑" w:eastAsia="微软雅黑" w:cs="Arial"/>
          <w:color w:val="E8C492"/>
          <w:sz w:val="30"/>
          <w:szCs w:val="30"/>
        </w:rPr>
      </w:pPr>
    </w:p>
    <w:p>
      <w:pPr>
        <w:widowControl/>
        <w:jc w:val="left"/>
        <w:rPr>
          <w:rFonts w:ascii="微软雅黑" w:hAnsi="微软雅黑" w:eastAsia="微软雅黑" w:cs="Arial"/>
          <w:color w:val="E8C492"/>
          <w:sz w:val="30"/>
          <w:szCs w:val="30"/>
        </w:rPr>
      </w:pPr>
      <w:r>
        <w:rPr>
          <w:rFonts w:ascii="微软雅黑" w:hAnsi="微软雅黑" w:eastAsia="微软雅黑" w:cs="Arial"/>
          <w:color w:val="E8C492"/>
          <w:sz w:val="30"/>
          <w:szCs w:val="30"/>
        </w:rPr>
        <w:br w:type="page"/>
      </w:r>
      <w:bookmarkStart w:id="0" w:name="_GoBack"/>
      <w:bookmarkEnd w:id="0"/>
    </w:p>
    <w:p>
      <w:pPr>
        <w:widowControl/>
        <w:jc w:val="left"/>
        <w:rPr>
          <w:rFonts w:hint="eastAsia" w:ascii="微软雅黑" w:hAnsi="微软雅黑" w:eastAsia="微软雅黑" w:cs="Arial"/>
          <w:color w:val="E8C492"/>
          <w:sz w:val="30"/>
          <w:szCs w:val="30"/>
        </w:rPr>
      </w:pPr>
    </w:p>
    <w:p>
      <w:pPr>
        <w:widowControl/>
        <w:jc w:val="left"/>
        <w:rPr>
          <w:rFonts w:ascii="微软雅黑" w:hAnsi="微软雅黑" w:eastAsia="微软雅黑" w:cs="Arial"/>
          <w:color w:val="E8C492"/>
          <w:sz w:val="30"/>
          <w:szCs w:val="30"/>
        </w:rPr>
      </w:pPr>
      <w:r>
        <w:rPr>
          <w:rFonts w:ascii="微软雅黑" w:hAnsi="微软雅黑" w:eastAsia="微软雅黑" w:cs="Arial"/>
          <w:color w:val="E8C492"/>
          <w:sz w:val="30"/>
          <w:szCs w:val="30"/>
        </w:rPr>
        <w:drawing>
          <wp:anchor distT="0" distB="0" distL="114300" distR="114300" simplePos="0" relativeHeight="251644928" behindDoc="1" locked="0" layoutInCell="1" allowOverlap="1">
            <wp:simplePos x="0" y="0"/>
            <wp:positionH relativeFrom="page">
              <wp:align>right</wp:align>
            </wp:positionH>
            <wp:positionV relativeFrom="paragraph">
              <wp:posOffset>-914400</wp:posOffset>
            </wp:positionV>
            <wp:extent cx="7551420" cy="1067308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1420" cy="10673080"/>
                    </a:xfrm>
                    <a:prstGeom prst="rect">
                      <a:avLst/>
                    </a:prstGeom>
                  </pic:spPr>
                </pic:pic>
              </a:graphicData>
            </a:graphic>
          </wp:anchor>
        </w:drawing>
      </w:r>
    </w:p>
    <w:p>
      <w:pPr>
        <w:widowControl/>
        <w:jc w:val="left"/>
        <w:rPr>
          <w:rFonts w:ascii="微软雅黑" w:hAnsi="微软雅黑" w:eastAsia="微软雅黑" w:cs="Arial"/>
          <w:color w:val="E8C492"/>
          <w:sz w:val="30"/>
          <w:szCs w:val="30"/>
        </w:rPr>
      </w:pPr>
      <w:r>
        <w:rPr>
          <w:rFonts w:ascii="微软雅黑" w:hAnsi="微软雅黑" w:eastAsia="微软雅黑" w:cs="Arial"/>
          <w:color w:val="E8C492"/>
          <w:sz w:val="30"/>
          <w:szCs w:val="30"/>
        </w:rPr>
        <w:drawing>
          <wp:anchor distT="0" distB="0" distL="114300" distR="114300" simplePos="0" relativeHeight="251651072" behindDoc="0" locked="0" layoutInCell="1" allowOverlap="1">
            <wp:simplePos x="0" y="0"/>
            <wp:positionH relativeFrom="column">
              <wp:posOffset>8255</wp:posOffset>
            </wp:positionH>
            <wp:positionV relativeFrom="paragraph">
              <wp:posOffset>573405</wp:posOffset>
            </wp:positionV>
            <wp:extent cx="5273675" cy="292036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675" cy="2920365"/>
                    </a:xfrm>
                    <a:prstGeom prst="rect">
                      <a:avLst/>
                    </a:prstGeom>
                    <a:ln>
                      <a:noFill/>
                    </a:ln>
                  </pic:spPr>
                </pic:pic>
              </a:graphicData>
            </a:graphic>
          </wp:anchor>
        </w:drawing>
      </w:r>
      <w:r>
        <w:rPr>
          <w:rFonts w:ascii="微软雅黑" w:hAnsi="微软雅黑" w:eastAsia="微软雅黑" w:cs="Arial"/>
          <w:color w:val="E8C492"/>
          <w:sz w:val="30"/>
          <w:szCs w:val="30"/>
        </w:rPr>
        <w:pict>
          <v:shape id="_x0000_s1032" o:spid="_x0000_s1032" o:spt="202" type="#_x0000_t202" style="position:absolute;left:0pt;margin-left:29.4pt;margin-top:273.1pt;height:43.9pt;width:204.3pt;z-index:251705344;mso-width-relative:page;mso-height-relative:page;" filled="f" stroked="f" coordsize="21600,21600">
            <v:path/>
            <v:fill on="f" focussize="0,0"/>
            <v:stroke on="f" joinstyle="miter"/>
            <v:imagedata o:title=""/>
            <o:lock v:ext="edit"/>
            <v:textbox>
              <w:txbxContent>
                <w:p>
                  <w:pPr>
                    <w:rPr>
                      <w:rFonts w:ascii="微软雅黑" w:hAnsi="微软雅黑" w:eastAsia="微软雅黑" w:cs="Arial"/>
                      <w:color w:val="E8C492"/>
                      <w:sz w:val="30"/>
                      <w:szCs w:val="30"/>
                    </w:rPr>
                  </w:pPr>
                  <w:r>
                    <w:rPr>
                      <w:rFonts w:hint="eastAsia" w:ascii="微软雅黑" w:hAnsi="微软雅黑" w:eastAsia="微软雅黑" w:cs="Arial"/>
                      <w:color w:val="E8C492"/>
                      <w:sz w:val="30"/>
                      <w:szCs w:val="30"/>
                    </w:rPr>
                    <w:t>会议地址：</w:t>
                  </w:r>
                </w:p>
              </w:txbxContent>
            </v:textbox>
          </v:shape>
        </w:pict>
      </w:r>
      <w:r>
        <w:rPr>
          <w:rFonts w:ascii="微软雅黑" w:hAnsi="微软雅黑" w:eastAsia="微软雅黑" w:cs="Arial"/>
          <w:color w:val="E8C492"/>
          <w:sz w:val="30"/>
          <w:szCs w:val="30"/>
        </w:rPr>
        <w:drawing>
          <wp:anchor distT="0" distB="0" distL="114300" distR="114300" simplePos="0" relativeHeight="251673600" behindDoc="0" locked="0" layoutInCell="1" allowOverlap="1">
            <wp:simplePos x="0" y="0"/>
            <wp:positionH relativeFrom="column">
              <wp:posOffset>302895</wp:posOffset>
            </wp:positionH>
            <wp:positionV relativeFrom="paragraph">
              <wp:posOffset>4113530</wp:posOffset>
            </wp:positionV>
            <wp:extent cx="4745990" cy="292163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6238" cy="2921619"/>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C84DD55-8F78-4875-B3C6-1B486FA3EE61}"/>
  </w:font>
  <w:font w:name="宋体">
    <w:panose1 w:val="02010600030101010101"/>
    <w:charset w:val="86"/>
    <w:family w:val="auto"/>
    <w:pitch w:val="default"/>
    <w:sig w:usb0="00000003" w:usb1="288F0000" w:usb2="00000006" w:usb3="00000000" w:csb0="00040001" w:csb1="00000000"/>
    <w:embedRegular r:id="rId2" w:fontKey="{9C78B265-A3BA-4747-98E1-7FFBC107B075}"/>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6954D306-7179-426A-B339-443CAC248338}"/>
  </w:font>
  <w:font w:name="微软雅黑">
    <w:panose1 w:val="020B0503020204020204"/>
    <w:charset w:val="86"/>
    <w:family w:val="swiss"/>
    <w:pitch w:val="default"/>
    <w:sig w:usb0="80000287" w:usb1="2ACF3C50" w:usb2="00000016" w:usb3="00000000" w:csb0="0004001F" w:csb1="00000000"/>
    <w:embedRegular r:id="rId4" w:fontKey="{D282C669-9367-4FD5-9BD0-AC5513FF9904}"/>
  </w:font>
  <w:font w:name="Arial">
    <w:panose1 w:val="020B0604020202020204"/>
    <w:charset w:val="00"/>
    <w:family w:val="swiss"/>
    <w:pitch w:val="default"/>
    <w:sig w:usb0="E0002EFF" w:usb1="C000785B" w:usb2="00000009" w:usb3="00000000" w:csb0="400001FF" w:csb1="FFFF0000"/>
    <w:embedRegular r:id="rId5" w:fontKey="{5DE2FFD1-9C34-479C-A2C6-C359A14393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isplayBackgroundShape w:val="1"/>
  <w:embedTrueTypeFonts/>
  <w:embedSystemFonts/>
  <w:saveSubset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6B5B1F99"/>
    <w:rsid w:val="00016BB3"/>
    <w:rsid w:val="000306D2"/>
    <w:rsid w:val="0005251F"/>
    <w:rsid w:val="000529C8"/>
    <w:rsid w:val="0005399E"/>
    <w:rsid w:val="00081C91"/>
    <w:rsid w:val="00087101"/>
    <w:rsid w:val="000A391B"/>
    <w:rsid w:val="000A66AB"/>
    <w:rsid w:val="000A6FAF"/>
    <w:rsid w:val="000F0A13"/>
    <w:rsid w:val="00116DEF"/>
    <w:rsid w:val="001726F2"/>
    <w:rsid w:val="001767B3"/>
    <w:rsid w:val="0018050F"/>
    <w:rsid w:val="001A05F5"/>
    <w:rsid w:val="001C65B7"/>
    <w:rsid w:val="001D259F"/>
    <w:rsid w:val="001E30EA"/>
    <w:rsid w:val="001E7A40"/>
    <w:rsid w:val="002050EE"/>
    <w:rsid w:val="00210BCE"/>
    <w:rsid w:val="002353AF"/>
    <w:rsid w:val="00245249"/>
    <w:rsid w:val="002645B5"/>
    <w:rsid w:val="002A3F7F"/>
    <w:rsid w:val="002B5CF0"/>
    <w:rsid w:val="002C2F1A"/>
    <w:rsid w:val="002D218C"/>
    <w:rsid w:val="002D2F0D"/>
    <w:rsid w:val="002D7FB0"/>
    <w:rsid w:val="002E07D3"/>
    <w:rsid w:val="002E2D66"/>
    <w:rsid w:val="002F3FB1"/>
    <w:rsid w:val="0030102B"/>
    <w:rsid w:val="00301E83"/>
    <w:rsid w:val="003047C9"/>
    <w:rsid w:val="00306DC8"/>
    <w:rsid w:val="00340BAE"/>
    <w:rsid w:val="00350BEE"/>
    <w:rsid w:val="00356E77"/>
    <w:rsid w:val="00366826"/>
    <w:rsid w:val="003767CF"/>
    <w:rsid w:val="0038639D"/>
    <w:rsid w:val="00391F6D"/>
    <w:rsid w:val="003D40B9"/>
    <w:rsid w:val="003D6AD3"/>
    <w:rsid w:val="003E1345"/>
    <w:rsid w:val="00405369"/>
    <w:rsid w:val="00406835"/>
    <w:rsid w:val="00422EE2"/>
    <w:rsid w:val="0042614D"/>
    <w:rsid w:val="0044620E"/>
    <w:rsid w:val="00447405"/>
    <w:rsid w:val="004659B4"/>
    <w:rsid w:val="00477274"/>
    <w:rsid w:val="00504A37"/>
    <w:rsid w:val="00504C82"/>
    <w:rsid w:val="005079A5"/>
    <w:rsid w:val="00513728"/>
    <w:rsid w:val="0053474C"/>
    <w:rsid w:val="00541936"/>
    <w:rsid w:val="00546E71"/>
    <w:rsid w:val="00570559"/>
    <w:rsid w:val="00572ABA"/>
    <w:rsid w:val="00594C52"/>
    <w:rsid w:val="005A4473"/>
    <w:rsid w:val="005A7A7B"/>
    <w:rsid w:val="005C5503"/>
    <w:rsid w:val="005D36CC"/>
    <w:rsid w:val="005E7E47"/>
    <w:rsid w:val="0060779E"/>
    <w:rsid w:val="00634D23"/>
    <w:rsid w:val="00641E92"/>
    <w:rsid w:val="0065203C"/>
    <w:rsid w:val="00653FBE"/>
    <w:rsid w:val="00657EA5"/>
    <w:rsid w:val="00673F28"/>
    <w:rsid w:val="0068538C"/>
    <w:rsid w:val="006A38F3"/>
    <w:rsid w:val="00703E45"/>
    <w:rsid w:val="007058E3"/>
    <w:rsid w:val="00740AD6"/>
    <w:rsid w:val="00743E17"/>
    <w:rsid w:val="00745387"/>
    <w:rsid w:val="007970AD"/>
    <w:rsid w:val="007B2ACF"/>
    <w:rsid w:val="007C3AB3"/>
    <w:rsid w:val="007C706A"/>
    <w:rsid w:val="007D295C"/>
    <w:rsid w:val="007E03DA"/>
    <w:rsid w:val="007E0FCF"/>
    <w:rsid w:val="007E6BB4"/>
    <w:rsid w:val="00814549"/>
    <w:rsid w:val="0084388D"/>
    <w:rsid w:val="0084654D"/>
    <w:rsid w:val="00852D8A"/>
    <w:rsid w:val="0086148C"/>
    <w:rsid w:val="00871CFE"/>
    <w:rsid w:val="00884D09"/>
    <w:rsid w:val="00886E59"/>
    <w:rsid w:val="008B1000"/>
    <w:rsid w:val="008C0E58"/>
    <w:rsid w:val="008C29CE"/>
    <w:rsid w:val="008C728C"/>
    <w:rsid w:val="008E1DFB"/>
    <w:rsid w:val="008E60CF"/>
    <w:rsid w:val="008E6B91"/>
    <w:rsid w:val="008F5C04"/>
    <w:rsid w:val="0090025A"/>
    <w:rsid w:val="009143E3"/>
    <w:rsid w:val="009156EE"/>
    <w:rsid w:val="00930445"/>
    <w:rsid w:val="00936271"/>
    <w:rsid w:val="00937847"/>
    <w:rsid w:val="009465ED"/>
    <w:rsid w:val="00947922"/>
    <w:rsid w:val="00975030"/>
    <w:rsid w:val="0098140E"/>
    <w:rsid w:val="00994844"/>
    <w:rsid w:val="009A3F25"/>
    <w:rsid w:val="009B4E0A"/>
    <w:rsid w:val="009C6F7C"/>
    <w:rsid w:val="009C78A7"/>
    <w:rsid w:val="009D7911"/>
    <w:rsid w:val="009E1E8D"/>
    <w:rsid w:val="009F3824"/>
    <w:rsid w:val="009F3846"/>
    <w:rsid w:val="00A17432"/>
    <w:rsid w:val="00A229E0"/>
    <w:rsid w:val="00A4014F"/>
    <w:rsid w:val="00A43545"/>
    <w:rsid w:val="00A83D19"/>
    <w:rsid w:val="00A91955"/>
    <w:rsid w:val="00A91A9D"/>
    <w:rsid w:val="00A96D49"/>
    <w:rsid w:val="00AA2EE0"/>
    <w:rsid w:val="00AB43C8"/>
    <w:rsid w:val="00AC5D81"/>
    <w:rsid w:val="00AD3188"/>
    <w:rsid w:val="00AF4A2E"/>
    <w:rsid w:val="00B04A4E"/>
    <w:rsid w:val="00B158BF"/>
    <w:rsid w:val="00B160E4"/>
    <w:rsid w:val="00B2688C"/>
    <w:rsid w:val="00B52ECA"/>
    <w:rsid w:val="00B54005"/>
    <w:rsid w:val="00B7348E"/>
    <w:rsid w:val="00B97F39"/>
    <w:rsid w:val="00BA38C3"/>
    <w:rsid w:val="00BA653C"/>
    <w:rsid w:val="00BC3189"/>
    <w:rsid w:val="00BC5128"/>
    <w:rsid w:val="00BD7222"/>
    <w:rsid w:val="00BE6DA9"/>
    <w:rsid w:val="00BE7A8A"/>
    <w:rsid w:val="00BF305E"/>
    <w:rsid w:val="00C24B97"/>
    <w:rsid w:val="00C31783"/>
    <w:rsid w:val="00C340B8"/>
    <w:rsid w:val="00C652D1"/>
    <w:rsid w:val="00C70F1A"/>
    <w:rsid w:val="00C731B1"/>
    <w:rsid w:val="00C84975"/>
    <w:rsid w:val="00C90DB6"/>
    <w:rsid w:val="00C9450D"/>
    <w:rsid w:val="00C97677"/>
    <w:rsid w:val="00CC206C"/>
    <w:rsid w:val="00CC2B9F"/>
    <w:rsid w:val="00CC584C"/>
    <w:rsid w:val="00CD3C23"/>
    <w:rsid w:val="00CD40E0"/>
    <w:rsid w:val="00CD76C3"/>
    <w:rsid w:val="00D222E8"/>
    <w:rsid w:val="00D2361B"/>
    <w:rsid w:val="00D421F0"/>
    <w:rsid w:val="00D53D06"/>
    <w:rsid w:val="00D64024"/>
    <w:rsid w:val="00D7375A"/>
    <w:rsid w:val="00D80A7D"/>
    <w:rsid w:val="00D840F8"/>
    <w:rsid w:val="00DA267E"/>
    <w:rsid w:val="00DA4C7B"/>
    <w:rsid w:val="00DC42EB"/>
    <w:rsid w:val="00DC497B"/>
    <w:rsid w:val="00DD2DB3"/>
    <w:rsid w:val="00DE2C15"/>
    <w:rsid w:val="00E06FEF"/>
    <w:rsid w:val="00E10143"/>
    <w:rsid w:val="00E2716F"/>
    <w:rsid w:val="00E64EEE"/>
    <w:rsid w:val="00E6506A"/>
    <w:rsid w:val="00E65235"/>
    <w:rsid w:val="00E65906"/>
    <w:rsid w:val="00E671BC"/>
    <w:rsid w:val="00EB75BE"/>
    <w:rsid w:val="00EC15E8"/>
    <w:rsid w:val="00EC4B21"/>
    <w:rsid w:val="00EF0592"/>
    <w:rsid w:val="00F05AFD"/>
    <w:rsid w:val="00F070B8"/>
    <w:rsid w:val="00F1671B"/>
    <w:rsid w:val="00F2211E"/>
    <w:rsid w:val="00F617AD"/>
    <w:rsid w:val="00F6650F"/>
    <w:rsid w:val="00F77657"/>
    <w:rsid w:val="00F811C8"/>
    <w:rsid w:val="00F81F1C"/>
    <w:rsid w:val="00F900D8"/>
    <w:rsid w:val="00FA1765"/>
    <w:rsid w:val="00FB4FA5"/>
    <w:rsid w:val="00FB576B"/>
    <w:rsid w:val="00FB6E76"/>
    <w:rsid w:val="00FD19B3"/>
    <w:rsid w:val="00FD2B44"/>
    <w:rsid w:val="00FF65B7"/>
    <w:rsid w:val="18A64505"/>
    <w:rsid w:val="4C180FE0"/>
    <w:rsid w:val="6B5B1F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themeColor="hyperlink"/>
      <w:u w:val="single"/>
    </w:rPr>
  </w:style>
  <w:style w:type="character" w:customStyle="1" w:styleId="8">
    <w:name w:val="批注框文本 字符"/>
    <w:basedOn w:val="5"/>
    <w:link w:val="2"/>
    <w:semiHidden/>
    <w:qFormat/>
    <w:uiPriority w:val="99"/>
    <w:rPr>
      <w:sz w:val="18"/>
      <w:szCs w:val="18"/>
    </w:rPr>
  </w:style>
  <w:style w:type="character" w:customStyle="1" w:styleId="9">
    <w:name w:val="页眉 字符"/>
    <w:basedOn w:val="5"/>
    <w:link w:val="4"/>
    <w:qFormat/>
    <w:uiPriority w:val="99"/>
    <w:rPr>
      <w:sz w:val="18"/>
      <w:szCs w:val="18"/>
    </w:rPr>
  </w:style>
  <w:style w:type="character" w:customStyle="1" w:styleId="10">
    <w:name w:val="页脚 字符"/>
    <w:basedOn w:val="5"/>
    <w:link w:val="3"/>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40664;&#35748;\&#36992;&#35831;&#20989;-&#23567;&#28165;&#26032;&#21807;&#32654;&#31616;&#32422;&#36992;&#35831;&#20989;&#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30"/>
    <customShpInfo spid="_x0000_s1028"/>
    <customShpInfo spid="_x0000_s1029"/>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00B635-2D0D-4998-9D80-0963D9E42C4F}">
  <ds:schemaRefs/>
</ds:datastoreItem>
</file>

<file path=docProps/app.xml><?xml version="1.0" encoding="utf-8"?>
<Properties xmlns="http://schemas.openxmlformats.org/officeDocument/2006/extended-properties" xmlns:vt="http://schemas.openxmlformats.org/officeDocument/2006/docPropsVTypes">
  <Template>邀请函-小清新唯美简约邀请函模板</Template>
  <Pages>5</Pages>
  <Words>4</Words>
  <Characters>24</Characters>
  <Lines>1</Lines>
  <Paragraphs>1</Paragraphs>
  <TotalTime>20</TotalTime>
  <ScaleCrop>false</ScaleCrop>
  <LinksUpToDate>false</LinksUpToDate>
  <CharactersWithSpaces>27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2019-04-15T03:49:00Z</dcterms:created>
  <dc:creator>WPS-抚州四少</dc:creator>
  <cp:lastModifiedBy>红柠檬</cp:lastModifiedBy>
  <cp:lastPrinted>2019-04-03T11:31:00Z</cp:lastPrinted>
  <dcterms:modified xsi:type="dcterms:W3CDTF">2019-04-17T14:10:18Z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